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rPr>
          <w:rStyle w:val="Ninguno"/>
          <w:rFonts w:ascii="Tahoma Bold" w:cs="Tahoma Bold" w:hAnsi="Tahoma Bold" w:eastAsia="Tahoma Bold"/>
          <w:sz w:val="24"/>
          <w:szCs w:val="24"/>
        </w:rPr>
      </w:pP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 xml:space="preserve">BASES LEGALES CONCURSO DE MASCOTAS PET WEEK </w:t>
      </w: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 xml:space="preserve"> LA VER</w:t>
      </w:r>
      <w:r>
        <w:rPr>
          <w:rStyle w:val="Ninguno"/>
          <w:rFonts w:ascii="Tahoma Bold" w:hAnsi="Tahoma Bold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>NICA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 Bold" w:cs="Tahoma Bold" w:hAnsi="Tahoma Bold" w:eastAsia="Tahoma Bold"/>
          <w:sz w:val="24"/>
          <w:szCs w:val="24"/>
        </w:rPr>
      </w:pPr>
      <w:r>
        <w:rPr>
          <w:rStyle w:val="Ninguno"/>
          <w:rFonts w:ascii="Tahoma Bold" w:hAnsi="Tahoma Bold"/>
          <w:sz w:val="24"/>
          <w:szCs w:val="24"/>
          <w:rtl w:val="0"/>
          <w:lang w:val="it-IT"/>
        </w:rPr>
        <w:t>1.- Compa</w:t>
      </w:r>
      <w:r>
        <w:rPr>
          <w:rStyle w:val="Ninguno"/>
          <w:rFonts w:ascii="Tahoma Bold" w:hAnsi="Tahoma Bold" w:hint="default"/>
          <w:sz w:val="24"/>
          <w:szCs w:val="24"/>
          <w:rtl w:val="0"/>
          <w:lang w:val="es-ES_tradnl"/>
        </w:rPr>
        <w:t>ñí</w:t>
      </w:r>
      <w:r>
        <w:rPr>
          <w:rStyle w:val="Ninguno"/>
          <w:rFonts w:ascii="Tahoma Bold" w:hAnsi="Tahoma Bold"/>
          <w:sz w:val="24"/>
          <w:szCs w:val="24"/>
          <w:rtl w:val="0"/>
          <w:lang w:val="pt-PT"/>
        </w:rPr>
        <w:t>a organizadora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nica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 pone en marcha un concurso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de mascotas y disfraces para buscar a la mascota embajadora del centro comercial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. El evento tendr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lugar el 23 de junio de 2023 de forma presencial en el centro comercial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nica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 a partir de las 19.00 horas.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 Bold" w:cs="Tahoma Bold" w:hAnsi="Tahoma Bold" w:eastAsia="Tahoma Bold"/>
          <w:sz w:val="24"/>
          <w:szCs w:val="24"/>
        </w:rPr>
      </w:pP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>2.- Objeto y mec</w:t>
      </w:r>
      <w:r>
        <w:rPr>
          <w:rStyle w:val="Ninguno"/>
          <w:rFonts w:ascii="Tahoma Bold" w:hAnsi="Tahoma Bold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>nica del concurso.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nica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 pone en marcha un concurso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de mascotas y disfraces para buscar a la mascota embajadora del centro comercial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. El evento tendr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lugar el 23 de junio de 2023 de forma presencial en el centro comercial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nica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 a partir de las 19.00 horas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y consistir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en un desfile de la mascota junto a su due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o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, con disfraces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, que deber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ser mayor de edad.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El ganador ser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 escogido por un jurado designado por el centro comercial.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Style w:val="Ninguno"/>
          <w:rFonts w:ascii="Tahoma" w:cs="Tahoma" w:hAnsi="Tahoma" w:eastAsia="Tahoma"/>
          <w:sz w:val="24"/>
          <w:szCs w:val="24"/>
          <w:rtl w:val="0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Los participantes deber</w:t>
      </w:r>
      <w:r>
        <w:rPr>
          <w:rStyle w:val="Ninguno"/>
          <w:rFonts w:ascii="Tahoma" w:hAnsi="Tahoma" w:hint="default"/>
          <w:sz w:val="24"/>
          <w:szCs w:val="24"/>
          <w:rtl w:val="0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llevar disfrazadas a sus mascotas y sus trajes deben ser visibles al p</w:t>
      </w:r>
      <w:r>
        <w:rPr>
          <w:rStyle w:val="Ninguno"/>
          <w:rFonts w:ascii="Tahoma" w:hAnsi="Tahoma" w:hint="default"/>
          <w:sz w:val="24"/>
          <w:szCs w:val="24"/>
          <w:rtl w:val="0"/>
        </w:rPr>
        <w:t>ú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blico y accesibles para que el jurado pueda evaluarlos sin necesidad de tocar ning</w:t>
      </w:r>
      <w:r>
        <w:rPr>
          <w:rStyle w:val="Ninguno"/>
          <w:rFonts w:ascii="Tahoma" w:hAnsi="Tahoma" w:hint="default"/>
          <w:sz w:val="24"/>
          <w:szCs w:val="24"/>
          <w:rtl w:val="0"/>
        </w:rPr>
        <w:t>ú</w:t>
      </w:r>
      <w:r>
        <w:rPr>
          <w:rStyle w:val="Ninguno"/>
          <w:rFonts w:ascii="Tahoma" w:hAnsi="Tahoma"/>
          <w:sz w:val="24"/>
          <w:szCs w:val="24"/>
          <w:rtl w:val="0"/>
        </w:rPr>
        <w:t>n animal.</w:t>
      </w:r>
      <w:r>
        <w:rPr>
          <w:rStyle w:val="Ninguno"/>
          <w:rFonts w:ascii="Tahoma" w:hAnsi="Tahoma" w:hint="default"/>
          <w:sz w:val="24"/>
          <w:szCs w:val="24"/>
          <w:rtl w:val="0"/>
        </w:rPr>
        <w:t> 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 propuesta de disfraz debe respetar la salud e integridad de cada animal. Cada persona podr</w:t>
      </w:r>
      <w:r>
        <w:rPr>
          <w:rStyle w:val="Ninguno"/>
          <w:rFonts w:ascii="Tahoma" w:hAnsi="Tahoma" w:hint="default"/>
          <w:sz w:val="24"/>
          <w:szCs w:val="24"/>
          <w:rtl w:val="0"/>
        </w:rPr>
        <w:t xml:space="preserve">á </w:t>
      </w:r>
      <w:r>
        <w:rPr>
          <w:rStyle w:val="Ninguno"/>
          <w:rFonts w:ascii="Tahoma" w:hAnsi="Tahoma"/>
          <w:sz w:val="24"/>
          <w:szCs w:val="24"/>
          <w:rtl w:val="0"/>
          <w:lang w:val="pt-PT"/>
        </w:rPr>
        <w:t>ir acompa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ada de una sola mascota para la presentaci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al concurso. A cada mascota se le asignar</w:t>
      </w:r>
      <w:r>
        <w:rPr>
          <w:rStyle w:val="Ninguno"/>
          <w:rFonts w:ascii="Tahoma" w:hAnsi="Tahoma" w:hint="default"/>
          <w:sz w:val="24"/>
          <w:szCs w:val="24"/>
          <w:rtl w:val="0"/>
        </w:rPr>
        <w:t xml:space="preserve">á </w:t>
      </w:r>
      <w:r>
        <w:rPr>
          <w:rStyle w:val="Ninguno"/>
          <w:rFonts w:ascii="Tahoma" w:hAnsi="Tahoma"/>
          <w:sz w:val="24"/>
          <w:szCs w:val="24"/>
          <w:rtl w:val="0"/>
        </w:rPr>
        <w:t>un n</w:t>
      </w:r>
      <w:r>
        <w:rPr>
          <w:rStyle w:val="Ninguno"/>
          <w:rFonts w:ascii="Tahoma" w:hAnsi="Tahoma" w:hint="default"/>
          <w:sz w:val="24"/>
          <w:szCs w:val="24"/>
          <w:rtl w:val="0"/>
        </w:rPr>
        <w:t>ú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mero de participaci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</w:rPr>
        <w:t>n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 Bold" w:cs="Tahoma Bold" w:hAnsi="Tahoma Bold" w:eastAsia="Tahoma Bold"/>
          <w:sz w:val="24"/>
          <w:szCs w:val="24"/>
        </w:rPr>
      </w:pP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>3.- Inscripci</w:t>
      </w:r>
      <w:r>
        <w:rPr>
          <w:rStyle w:val="Ninguno"/>
          <w:rFonts w:ascii="Tahoma Bold" w:hAnsi="Tahoma Bold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>n y desfile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Los interesados en inscribirse podr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hacerlo a trav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s de la web de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nica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, en la noticia destinada a ello, o bien a trav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s de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 la protectora Arca del Torcal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facilitando los datos de la mascota y el due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o.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El d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a del desfile (23 de junio de 2023) deber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n acudir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junto al escenario del evento para recibir el orden de participaci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en el mismo.</w:t>
      </w:r>
    </w:p>
    <w:p>
      <w:pPr>
        <w:pStyle w:val="Cuerpo A"/>
        <w:rPr>
          <w:rStyle w:val="Ninguno"/>
          <w:rFonts w:ascii="Tahoma" w:cs="Tahoma" w:hAnsi="Tahoma" w:eastAsia="Tahoma"/>
        </w:rPr>
      </w:pPr>
    </w:p>
    <w:p>
      <w:pPr>
        <w:pStyle w:val="Cuerpo A"/>
        <w:rPr>
          <w:rStyle w:val="Ninguno"/>
          <w:rFonts w:ascii="Tahoma Bold" w:cs="Tahoma Bold" w:hAnsi="Tahoma Bold" w:eastAsia="Tahoma Bold"/>
          <w:sz w:val="24"/>
          <w:szCs w:val="24"/>
        </w:rPr>
      </w:pP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>4.- Normativa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Las mascotas deber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cumplir el protocolo PetFriendly del centro comercial, no podr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circular sueltas y deber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hacerlo acompa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adas de su due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o con correa corta en todo momento. 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Aquellas mascotas que puedan ser consideradas potencialmente peligrosas (seg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la normativa de la Junta de Andaluc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a) deber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acceder al centro comercial con bozal.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Podr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participar cualquier tipo de animal dom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stico, siempre que se asegure la seguridad del resto de participantes y de los asistentes.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nica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 no se hace responsable de posibles da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os personales o materiales que causen los animales, recayendo la responsabilidad en el due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o legal de la mascota.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Los due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os ser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los encargados de la limpieza de las heces y orina del animal.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 organizaci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se reserva el derecho de no admitir la participaci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de un animal si puede dificultar el desarrollo del concurso.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Style w:val="Ninguno"/>
          <w:rFonts w:ascii="Tahoma Bold" w:cs="Tahoma Bold" w:hAnsi="Tahoma Bold" w:eastAsia="Tahoma Bold"/>
          <w:sz w:val="24"/>
          <w:szCs w:val="24"/>
        </w:rPr>
      </w:pP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>5.- Selecci</w:t>
      </w:r>
      <w:r>
        <w:rPr>
          <w:rStyle w:val="Ninguno"/>
          <w:rFonts w:ascii="Tahoma Bold" w:hAnsi="Tahoma Bold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 Bold" w:hAnsi="Tahoma Bold"/>
          <w:sz w:val="24"/>
          <w:szCs w:val="24"/>
          <w:rtl w:val="0"/>
          <w:lang w:val="es-ES_tradnl"/>
        </w:rPr>
        <w:t>n del ganadores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Los ganadores ser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 xml:space="preserve">n escogidos por un jurado designado por 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La Ver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nica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, que valorar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n distintas caracter</w:t>
      </w:r>
      <w:r>
        <w:rPr>
          <w:rStyle w:val="Ninguno"/>
          <w:rFonts w:ascii="Tahoma" w:hAnsi="Tahoma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Tahoma" w:hAnsi="Tahoma"/>
          <w:sz w:val="24"/>
          <w:szCs w:val="24"/>
          <w:rtl w:val="0"/>
          <w:lang w:val="es-ES_tradnl"/>
        </w:rPr>
        <w:t>sticas del animal.</w:t>
      </w:r>
    </w:p>
    <w:p>
      <w:pPr>
        <w:pStyle w:val="Cuerpo A"/>
        <w:rPr>
          <w:rStyle w:val="Ninguno"/>
          <w:rFonts w:ascii="Tahoma" w:cs="Tahoma" w:hAnsi="Tahoma" w:eastAsia="Tahoma"/>
          <w:sz w:val="24"/>
          <w:szCs w:val="24"/>
        </w:rPr>
      </w:pPr>
    </w:p>
    <w:p>
      <w:pPr>
        <w:pStyle w:val="Cuerpo A"/>
        <w:rPr>
          <w:rFonts w:ascii="Tahoma" w:cs="Tahoma" w:hAnsi="Tahoma" w:eastAsia="Tahoma"/>
        </w:rPr>
      </w:pPr>
    </w:p>
    <w:p>
      <w:pPr>
        <w:pStyle w:val="Cuerpo A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6.- Premios</w:t>
      </w:r>
      <w:r>
        <w:rPr>
          <w:rStyle w:val="Ninguno"/>
          <w:rFonts w:ascii="Tahoma Bold" w:hAnsi="Tahoma Bold" w:hint="default"/>
          <w:rtl w:val="0"/>
          <w:lang w:val="es-ES_tradnl"/>
        </w:rPr>
        <w:t> </w:t>
      </w:r>
    </w:p>
    <w:p>
      <w:pPr>
        <w:pStyle w:val="Cuerpo A"/>
        <w:rPr>
          <w:rStyle w:val="Ninguno"/>
          <w:rFonts w:ascii="Tahoma Bold" w:cs="Tahoma Bold" w:hAnsi="Tahoma Bold" w:eastAsia="Tahoma Bold"/>
        </w:rPr>
      </w:pPr>
      <w:r>
        <w:rPr>
          <w:rFonts w:ascii="Tahoma" w:hAnsi="Tahoma"/>
          <w:rtl w:val="0"/>
          <w:lang w:val="es-ES_tradnl"/>
        </w:rPr>
        <w:t>El ganador recibir</w:t>
      </w:r>
      <w:r>
        <w:rPr>
          <w:rFonts w:ascii="Tahoma" w:hAnsi="Tahoma" w:hint="default"/>
          <w:rtl w:val="0"/>
          <w:lang w:val="es-ES_tradnl"/>
        </w:rPr>
        <w:t xml:space="preserve">á </w:t>
      </w:r>
      <w:r>
        <w:rPr>
          <w:rFonts w:ascii="Tahoma" w:hAnsi="Tahoma"/>
          <w:rtl w:val="0"/>
          <w:lang w:val="es-ES_tradnl"/>
        </w:rPr>
        <w:t>una entrada de cine doble para disfrutar en Cines La Ver</w:t>
      </w:r>
      <w:r>
        <w:rPr>
          <w:rFonts w:ascii="Tahoma" w:hAnsi="Tahoma" w:hint="default"/>
          <w:rtl w:val="0"/>
          <w:lang w:val="es-ES_tradnl"/>
        </w:rPr>
        <w:t>ó</w:t>
      </w:r>
      <w:r>
        <w:rPr>
          <w:rFonts w:ascii="Tahoma" w:hAnsi="Tahoma"/>
          <w:rtl w:val="0"/>
          <w:lang w:val="es-ES_tradnl"/>
        </w:rPr>
        <w:t xml:space="preserve">nica. </w:t>
      </w:r>
    </w:p>
    <w:p>
      <w:pPr>
        <w:pStyle w:val="Cuerpo A"/>
        <w:rPr>
          <w:rFonts w:ascii="Tahoma" w:cs="Tahoma" w:hAnsi="Tahoma" w:eastAsia="Tahom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inguno"/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Tahoma Bold" w:cs="Arial Unicode MS" w:hAnsi="Tahoma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PARTICIPACI</w:t>
      </w:r>
      <w:r>
        <w:rPr>
          <w:rStyle w:val="Ninguno"/>
          <w:rFonts w:ascii="Tahoma Bold" w:cs="Arial Unicode MS" w:hAnsi="Tahoma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Tahoma Bold" w:cs="Arial Unicode MS" w:hAnsi="Tahoma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Los participantes, por el mero hecho de participar en la presente promoci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n, aceptan sus bases y el criterio del centro Comercial la Ver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nica en cuanto a la resoluci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 cualquier cuesti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derivada del desarrollo de la presente promoci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El centro Comercial la Ver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nica se reserva el derecho a suspender, anular, prorrogar, recortar o modificar la promoci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si las circunstancias lo obligan, sin tener que justificar la decisi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y sin que se le pueda reclamar ning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tipo de responsabilidad como consecuencia de ello, siempre de forma que no perjudiquen los derechos adquiridos por los participantes.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Las bases de la presente promoci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estar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a disposici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 cualquier persona que desee consultarlas en la p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gina web y en el propio stand del evento.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El Centro Comercial la Ver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nica no se responsabiliza del uso indebido del premio realizado por el cliente ganador del premio. Asimismo, no se responsabiliza de que el beneficiario/a de esta promoci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pueda sufrir da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ñ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os por causa de los art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culos que pueda adquirir con el mismo, ni de las posibles p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rdidas, deterioros, robos, o cualquier otra circunstancia imputable a terceros que puedan afectar al desarrollo de la promoci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inguno"/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Tahoma Bold" w:cs="Arial Unicode MS" w:hAnsi="Tahoma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VERACIDAD DE LOS DATOS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Los datos facilitados por los participantes deber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ser veraces. En caso de que 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stos fueran falsos, los premios que les hubieran correspondido ser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atribuidos a los suplentes.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inguno"/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Tahoma Bold" w:cs="Arial Unicode MS" w:hAnsi="Tahoma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INFORMACI</w:t>
      </w:r>
      <w:r>
        <w:rPr>
          <w:rStyle w:val="Ninguno"/>
          <w:rFonts w:ascii="Tahoma Bold" w:cs="Arial Unicode MS" w:hAnsi="Tahoma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Tahoma Bold" w:cs="Arial Unicode MS" w:hAnsi="Tahoma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SOBRE PROTECCI</w:t>
      </w:r>
      <w:r>
        <w:rPr>
          <w:rStyle w:val="Ninguno"/>
          <w:rFonts w:ascii="Tahoma Bold" w:cs="Arial Unicode MS" w:hAnsi="Tahoma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Tahoma Bold" w:cs="Arial Unicode MS" w:hAnsi="Tahoma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 DATOS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Responsable del Tratamiento: COMUNIDAD DE PROPIETARIOS Centro Comercial la Ver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nica Fin del tratamiento: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Gesti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 los participantes inscritos en las promociones, concursos y eventos del centro.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La asignaci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n, comunicaci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y entrega del premio.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Toma de im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genes para uso interno.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Env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o de ofertas, promociones y newsletters del centro.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Comunicaci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 los datos: No se comunicar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datos a terceros, salvo obligaci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legal. Derechos que asisten al Interesado: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Derecho a retirar el consentimiento en cualquier momento.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Derecho de acceso, rectificaci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n, portabilidad y supresi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 sus datos y a la limitaci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u oposici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a su tratamiento.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Derecho a presentar una reclamaci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ante la Autoridad de control (agpd.es) si considera que el tratamiento no se ajusta a la normativa vigente.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Datos de contacto para ejercer sus derechos: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Comunidad de Propietarios Centro Comercial la Ver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nica, con domicilio en Avda. Talavera s/n , 29200 Antequera (M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laga), o a trav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s de correo electr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nico info@cclaveronica.com junto con prueba v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lida en derecho, como fotocopia del D.N.I. e indicando en el asunto "PROTECCI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 DATOS".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Informaci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adicional: www.cclaveronica.com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Ninguno"/>
          <w:rFonts w:ascii="Tahoma Bold" w:cs="Tahoma Bold" w:hAnsi="Tahoma Bold" w:eastAsia="Tahoma Bol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Tahoma Bold" w:cs="Arial Unicode MS" w:hAnsi="Tahoma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LEGISLACI</w:t>
      </w:r>
      <w:r>
        <w:rPr>
          <w:rStyle w:val="Ninguno"/>
          <w:rFonts w:ascii="Tahoma Bold" w:cs="Arial Unicode MS" w:hAnsi="Tahoma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Tahoma Bold" w:cs="Arial Unicode MS" w:hAnsi="Tahoma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APLICABLE Y JURISDICCI</w:t>
      </w:r>
      <w:r>
        <w:rPr>
          <w:rStyle w:val="Ninguno"/>
          <w:rFonts w:ascii="Tahoma Bold" w:cs="Arial Unicode MS" w:hAnsi="Tahoma Bol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Tahoma Bold" w:cs="Arial Unicode MS" w:hAnsi="Tahoma Bol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tl w:val="0"/>
        </w:rPr>
      </w:pP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Estas bases legales se regir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de conformidad con la ley espa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ñ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ola. Ser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competentes para resolver cualquier reclamaci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o controversia que pudiera plantearse en relaci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con la validez, interpretaci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n o cumplimiento de estas bases los Juzgados y Tribunales de la ciudad de Antequera (M</w:t>
      </w:r>
      <w:r>
        <w:rPr>
          <w:rFonts w:ascii="Tahoma" w:cs="Arial Unicode MS" w:hAnsi="Tahom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ahoma" w:cs="Arial Unicode MS" w:hAnsi="Tahom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laga).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 Bold">
    <w:charset w:val="00"/>
    <w:family w:val="roman"/>
    <w:pitch w:val="default"/>
  </w:font>
  <w:font w:name="Tahom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5"/>
  </w:abstractNum>
  <w:abstractNum w:abstractNumId="1">
    <w:multiLevelType w:val="hybridMultilevel"/>
    <w:styleLink w:val="Estilo importado 5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3"/>
  </w:abstractNum>
  <w:abstractNum w:abstractNumId="3">
    <w:multiLevelType w:val="hybridMultilevel"/>
    <w:styleLink w:val="Estilo importado 3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0" w:hanging="4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5">
    <w:name w:val="Estilo importado 5"/>
    <w:pPr>
      <w:numPr>
        <w:numId w:val="1"/>
      </w:numPr>
    </w:pPr>
  </w:style>
  <w:style w:type="numbering" w:styleId="Estilo importado 3">
    <w:name w:val="Estilo importado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